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UNIVERSIDADE ESTADUAL DO PARANÁ – UNESPAR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Escritório de Relações Internacionais </w:t>
      </w:r>
      <w:r w:rsidR="003802A3">
        <w:rPr>
          <w:rStyle w:val="normaltextrun"/>
          <w:rFonts w:ascii="Arial" w:eastAsia="Arial" w:hAnsi="Arial" w:cs="Arial"/>
          <w:b/>
          <w:bCs/>
          <w:color w:val="000000" w:themeColor="text1"/>
        </w:rPr>
        <w:t>–</w:t>
      </w:r>
      <w:bookmarkStart w:id="0" w:name="_GoBack"/>
      <w:bookmarkEnd w:id="0"/>
      <w:r>
        <w:rPr>
          <w:rStyle w:val="normaltextrun"/>
          <w:rFonts w:ascii="Arial" w:eastAsia="Arial" w:hAnsi="Arial" w:cs="Arial"/>
          <w:b/>
          <w:bCs/>
        </w:rPr>
        <w:t xml:space="preserve"> ERI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Divisão de Convênios e Mobilidade</w:t>
      </w:r>
    </w:p>
    <w:p w:rsidR="00B748CD" w:rsidRDefault="00B748CD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EDITAL N° 001/2024 – ERI/</w:t>
      </w:r>
      <w:proofErr w:type="spellStart"/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Unespar</w:t>
      </w:r>
      <w:proofErr w:type="spellEnd"/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>Edital de Seleção de Participante Docente para o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Programa de Mobilidade Presencial 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ERASMUS+ KA171 – </w:t>
      </w:r>
      <w:proofErr w:type="spellStart"/>
      <w:r>
        <w:rPr>
          <w:rStyle w:val="normaltextrun"/>
          <w:rFonts w:ascii="Arial" w:eastAsia="Arial" w:hAnsi="Arial" w:cs="Arial"/>
          <w:b/>
          <w:bCs/>
        </w:rPr>
        <w:t>U</w:t>
      </w:r>
      <w:r w:rsidR="00E65CD6">
        <w:rPr>
          <w:rStyle w:val="normaltextrun"/>
          <w:rFonts w:ascii="Arial" w:eastAsia="Arial" w:hAnsi="Arial" w:cs="Arial"/>
          <w:b/>
          <w:bCs/>
        </w:rPr>
        <w:t>sak</w:t>
      </w:r>
      <w:proofErr w:type="spellEnd"/>
      <w:r>
        <w:rPr>
          <w:rStyle w:val="normaltextrun"/>
          <w:rFonts w:ascii="Arial" w:eastAsia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  <w:b/>
          <w:bCs/>
        </w:rPr>
        <w:t>University</w:t>
      </w:r>
      <w:proofErr w:type="spellEnd"/>
      <w:r>
        <w:rPr>
          <w:rStyle w:val="normaltextrun"/>
          <w:rFonts w:ascii="Arial" w:eastAsia="Arial" w:hAnsi="Arial" w:cs="Arial"/>
          <w:b/>
          <w:bCs/>
        </w:rPr>
        <w:t xml:space="preserve"> 2024</w:t>
      </w:r>
    </w:p>
    <w:p w:rsidR="00B748CD" w:rsidRDefault="00B748CD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>ANEXO I – QUADRO DE PONTUAÇÃO DO CURRÍCULO DOCENTE</w:t>
      </w:r>
    </w:p>
    <w:p w:rsidR="00B748CD" w:rsidRDefault="00B748CD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tbl>
      <w:tblPr>
        <w:tblStyle w:val="Tabelacomgrade"/>
        <w:tblW w:w="93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162"/>
        <w:gridCol w:w="2781"/>
        <w:gridCol w:w="1417"/>
      </w:tblGrid>
      <w:tr w:rsidR="00B748CD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QUADRO 1 – FORMAÇÃO ACADÊMICA/TITULAÇÃO</w:t>
            </w:r>
          </w:p>
        </w:tc>
      </w:tr>
      <w:tr w:rsidR="00B748CD">
        <w:trPr>
          <w:trHeight w:val="63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É pontuada somente a maior titulação e apenas uma vez</w:t>
            </w:r>
          </w:p>
        </w:tc>
        <w:tc>
          <w:tcPr>
            <w:tcW w:w="2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Limite:</w:t>
            </w:r>
          </w:p>
          <w:p w:rsidR="00B748CD" w:rsidRDefault="00252D18">
            <w:pPr>
              <w:widowControl w:val="0"/>
              <w:spacing w:before="16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30 pontos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Pontos</w:t>
            </w:r>
          </w:p>
        </w:tc>
      </w:tr>
      <w:tr w:rsidR="00B748CD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1.1 Produtividade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CNPQ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30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1.2 Pós-Doutorado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25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1.3 Doutorado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20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1.4 Mestrado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15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345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1.5 Especialização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13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1.6 Graduação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10 pontos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7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TOTAL </w:t>
            </w:r>
            <w:r>
              <w:rPr>
                <w:rFonts w:ascii="Arial" w:eastAsia="Calibri" w:hAnsi="Arial" w:cs="Arial"/>
                <w:lang w:val="pt-PT"/>
              </w:rPr>
              <w:t>(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máximo 30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pt-PT"/>
              </w:rPr>
            </w:pPr>
          </w:p>
        </w:tc>
      </w:tr>
    </w:tbl>
    <w:p w:rsidR="00B748CD" w:rsidRDefault="00B748CD">
      <w:pPr>
        <w:pStyle w:val="paragraph"/>
        <w:spacing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tbl>
      <w:tblPr>
        <w:tblStyle w:val="Tabelacomgrade"/>
        <w:tblW w:w="9361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127"/>
        <w:gridCol w:w="2823"/>
        <w:gridCol w:w="1411"/>
      </w:tblGrid>
      <w:tr w:rsidR="00B748CD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QUADRO 2 – ATIVIDADES ACADÊMICAS, CIENTÍFICAS E </w:t>
            </w:r>
            <w:proofErr w:type="gramStart"/>
            <w:r>
              <w:rPr>
                <w:rFonts w:ascii="Arial" w:eastAsia="Arial" w:hAnsi="Arial" w:cs="Arial"/>
                <w:b/>
                <w:bCs/>
                <w:lang w:val="pt-PT"/>
              </w:rPr>
              <w:t>CULTURAIS</w:t>
            </w:r>
            <w:proofErr w:type="gramEnd"/>
          </w:p>
        </w:tc>
      </w:tr>
      <w:tr w:rsidR="00B748CD">
        <w:trPr>
          <w:trHeight w:val="52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 xml:space="preserve">Considerar experiência dos últimos 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3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anos</w:t>
            </w:r>
          </w:p>
        </w:tc>
        <w:tc>
          <w:tcPr>
            <w:tcW w:w="2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Limite:</w:t>
            </w:r>
          </w:p>
          <w:p w:rsidR="00B748CD" w:rsidRDefault="00252D18">
            <w:pPr>
              <w:widowControl w:val="0"/>
              <w:spacing w:before="16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Pontos</w:t>
            </w:r>
          </w:p>
        </w:tc>
      </w:tr>
      <w:tr w:rsidR="00B748CD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2.1 Coordenação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em projeto de extensão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2.2 Coordenação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em projeto de ensino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2.3 Colaboração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em projeto de extensão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9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2.4 Colaboração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em projeto de ensino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9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lastRenderedPageBreak/>
              <w:t>2.5 Organização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iniciação científica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8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 xml:space="preserve">2.6 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Participa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projeto de parceria internacional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6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510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2.7 Membro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Colegiados, Comitês e Comissões no âmbito da universidade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52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2.8 Participação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como membro de bancas de TCC, dissertação e tese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2.9 Produção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artística, cultural ou didática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80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2.10 Avaliação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artigos de revista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TOTAL </w:t>
            </w:r>
            <w:r>
              <w:rPr>
                <w:rFonts w:ascii="Arial" w:eastAsia="Calibri" w:hAnsi="Arial" w:cs="Arial"/>
                <w:lang w:val="pt-PT"/>
              </w:rPr>
              <w:t>(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máximo 50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pt-PT"/>
              </w:rPr>
            </w:pPr>
          </w:p>
        </w:tc>
      </w:tr>
    </w:tbl>
    <w:p w:rsidR="00B748CD" w:rsidRDefault="00B748CD">
      <w:pPr>
        <w:pStyle w:val="paragraph"/>
        <w:spacing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361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413"/>
        <w:gridCol w:w="2537"/>
        <w:gridCol w:w="1411"/>
      </w:tblGrid>
      <w:tr w:rsidR="00B748CD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QUADRO 3 – PUBLICAÇÕES</w:t>
            </w:r>
          </w:p>
        </w:tc>
      </w:tr>
      <w:tr w:rsidR="00B748CD">
        <w:trPr>
          <w:trHeight w:val="58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  <w:b/>
                <w:bCs/>
                <w:lang w:val="pt-PT"/>
              </w:rPr>
              <w:t>3</w:t>
            </w:r>
            <w:proofErr w:type="gramEnd"/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Limite:</w:t>
            </w:r>
          </w:p>
          <w:p w:rsidR="00B748CD" w:rsidRDefault="00252D18">
            <w:pPr>
              <w:widowControl w:val="0"/>
              <w:spacing w:before="16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Pontos</w:t>
            </w:r>
          </w:p>
        </w:tc>
      </w:tr>
      <w:tr w:rsidR="00B748CD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3.1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)autor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20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3.2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)autor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artigo/ensaio/resenha em periódico 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18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3.3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)organizador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16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3.4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)organizador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periódicos científicos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3.5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)autor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capítulo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12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3.6 Tradutor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ou revisor técnico de livros ou revistas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 xml:space="preserve">3.7 Tradutor ou revisor técnico de artigos, capítulos de livros e 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ensaios</w:t>
            </w:r>
            <w:proofErr w:type="gramEnd"/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8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3.8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)autor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artigo completo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6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lastRenderedPageBreak/>
              <w:t>3.9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)autor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resumo expandido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3.10 (Co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)autor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outras publicações em jornais, revistas e outros veículos similares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3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3.11 Autor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resumo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TOTAL </w:t>
            </w:r>
            <w:r>
              <w:rPr>
                <w:rFonts w:ascii="Arial" w:eastAsia="Calibri" w:hAnsi="Arial" w:cs="Arial"/>
                <w:lang w:val="pt-PT"/>
              </w:rPr>
              <w:t>(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máximo 50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pt-PT"/>
              </w:rPr>
            </w:pPr>
          </w:p>
        </w:tc>
      </w:tr>
    </w:tbl>
    <w:p w:rsidR="00B748CD" w:rsidRDefault="00B748CD">
      <w:pPr>
        <w:pStyle w:val="paragraph"/>
        <w:spacing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361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413"/>
        <w:gridCol w:w="2537"/>
        <w:gridCol w:w="1411"/>
      </w:tblGrid>
      <w:tr w:rsidR="00B748CD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QUADRO 4 – PARTICIPAÇÃO EM EVENTOS TÉCNICO-CIENTÍFICOS</w:t>
            </w:r>
          </w:p>
        </w:tc>
      </w:tr>
      <w:tr w:rsidR="00B748CD">
        <w:trPr>
          <w:trHeight w:val="63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Considerar experiência dos últimos </w:t>
            </w:r>
            <w:proofErr w:type="gramStart"/>
            <w:r>
              <w:rPr>
                <w:rFonts w:ascii="Arial" w:eastAsia="Arial" w:hAnsi="Arial" w:cs="Arial"/>
                <w:b/>
                <w:bCs/>
                <w:lang w:val="pt-PT"/>
              </w:rPr>
              <w:t>3</w:t>
            </w:r>
            <w:proofErr w:type="gramEnd"/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Limite:</w:t>
            </w:r>
          </w:p>
          <w:p w:rsidR="00B748CD" w:rsidRDefault="00252D18">
            <w:pPr>
              <w:widowControl w:val="0"/>
              <w:spacing w:before="16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40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Pontos</w:t>
            </w:r>
          </w:p>
        </w:tc>
      </w:tr>
      <w:tr w:rsidR="00B748CD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  <w:lang w:val="pt-PT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4.1 Participação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em evento com apresentação de trabalho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4.2 Participação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de comissão organizadora de evento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6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  <w:lang w:val="pt-PT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4.3 Participação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em evento como ouvinte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Calibri" w:hAnsi="Arial" w:cs="Arial"/>
                <w:lang w:val="pt-PT"/>
              </w:rPr>
              <w:t>2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 xml:space="preserve">TOTAL </w:t>
            </w:r>
            <w:r>
              <w:rPr>
                <w:rFonts w:ascii="Arial" w:eastAsia="Calibri" w:hAnsi="Arial" w:cs="Arial"/>
                <w:lang w:val="pt-PT"/>
              </w:rPr>
              <w:t>(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máximo 40</w:t>
            </w:r>
            <w:proofErr w:type="gramEnd"/>
            <w:r>
              <w:rPr>
                <w:rFonts w:ascii="Arial" w:eastAsia="Calibri" w:hAnsi="Arial" w:cs="Arial"/>
                <w:lang w:val="pt-PT"/>
              </w:rPr>
              <w:t xml:space="preserve">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pt-PT"/>
              </w:rPr>
            </w:pPr>
          </w:p>
        </w:tc>
      </w:tr>
    </w:tbl>
    <w:p w:rsidR="00B748CD" w:rsidRDefault="00B748CD">
      <w:pPr>
        <w:pStyle w:val="paragraph"/>
        <w:spacing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3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485"/>
        <w:gridCol w:w="3441"/>
        <w:gridCol w:w="1434"/>
      </w:tblGrid>
      <w:tr w:rsidR="00B748CD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14" w:after="0" w:line="360" w:lineRule="auto"/>
              <w:rPr>
                <w:rFonts w:ascii="Arial" w:eastAsia="Arial" w:hAnsi="Arial" w:cs="Arial"/>
                <w:b/>
                <w:bCs/>
                <w:lang w:val="pt-PT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NOTA FINAL DA AVALIAÇÃO DO CURRÍCULO</w:t>
            </w:r>
          </w:p>
        </w:tc>
      </w:tr>
      <w:tr w:rsidR="00B748CD">
        <w:trPr>
          <w:trHeight w:val="27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 xml:space="preserve">Soma dos Quadros 1, 2, 3, </w:t>
            </w:r>
            <w:proofErr w:type="gramStart"/>
            <w:r>
              <w:rPr>
                <w:rFonts w:ascii="Arial" w:eastAsia="Calibri" w:hAnsi="Arial" w:cs="Arial"/>
                <w:lang w:val="pt-PT"/>
              </w:rPr>
              <w:t>4</w:t>
            </w:r>
            <w:proofErr w:type="gramEnd"/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pt-PT"/>
              </w:rPr>
              <w:t>Total de pontos =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748CD">
        <w:trPr>
          <w:trHeight w:val="28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rPr>
                <w:rFonts w:ascii="Arial" w:hAnsi="Arial" w:cs="Arial"/>
                <w:lang w:val="pt-PT"/>
              </w:rPr>
            </w:pPr>
            <w:r>
              <w:rPr>
                <w:rFonts w:ascii="Arial" w:eastAsia="Calibri" w:hAnsi="Arial" w:cs="Arial"/>
                <w:lang w:val="pt-PT"/>
              </w:rPr>
              <w:t>Total dividido por 56,7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252D18">
            <w:pPr>
              <w:widowControl w:val="0"/>
              <w:spacing w:before="9"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pt-PT"/>
              </w:rPr>
              <w:t>Nota final (considerar duas casas decimais) =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8CD" w:rsidRDefault="00B748CD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pt-PT"/>
              </w:rPr>
            </w:pPr>
          </w:p>
        </w:tc>
      </w:tr>
    </w:tbl>
    <w:p w:rsidR="00B748CD" w:rsidRDefault="00B748CD">
      <w:pPr>
        <w:pStyle w:val="paragraph"/>
        <w:spacing w:beforeAutospacing="0" w:after="0" w:afterAutospacing="0" w:line="360" w:lineRule="auto"/>
        <w:jc w:val="both"/>
        <w:rPr>
          <w:rFonts w:ascii="Arial" w:hAnsi="Arial" w:cs="Arial"/>
        </w:rPr>
      </w:pPr>
    </w:p>
    <w:p w:rsidR="00B748CD" w:rsidRDefault="00B748C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748CD" w:rsidRDefault="00B748CD">
      <w:pPr>
        <w:spacing w:line="360" w:lineRule="auto"/>
        <w:rPr>
          <w:rFonts w:ascii="Arial" w:hAnsi="Arial" w:cs="Arial"/>
          <w:sz w:val="24"/>
          <w:szCs w:val="24"/>
        </w:rPr>
      </w:pPr>
    </w:p>
    <w:p w:rsidR="00B748CD" w:rsidRDefault="00B748CD">
      <w:pPr>
        <w:spacing w:line="360" w:lineRule="auto"/>
        <w:rPr>
          <w:rFonts w:ascii="Arial" w:hAnsi="Arial" w:cs="Arial"/>
          <w:sz w:val="24"/>
          <w:szCs w:val="24"/>
        </w:rPr>
      </w:pPr>
    </w:p>
    <w:p w:rsidR="00B748CD" w:rsidRDefault="00B748CD">
      <w:pPr>
        <w:spacing w:line="360" w:lineRule="auto"/>
        <w:rPr>
          <w:rFonts w:ascii="Arial" w:hAnsi="Arial" w:cs="Arial"/>
          <w:sz w:val="24"/>
          <w:szCs w:val="24"/>
        </w:rPr>
      </w:pPr>
    </w:p>
    <w:p w:rsidR="00B748CD" w:rsidRDefault="00252D18">
      <w:pPr>
        <w:spacing w:line="360" w:lineRule="auto"/>
        <w:rPr>
          <w:rFonts w:ascii="Arial" w:hAnsi="Arial" w:cs="Arial"/>
          <w:sz w:val="24"/>
          <w:szCs w:val="24"/>
        </w:rPr>
      </w:pPr>
      <w:r>
        <w:br w:type="page"/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lastRenderedPageBreak/>
        <w:t>UNIVERSIDADE ESTADUAL DO PARANÁ – UNESPAR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>Escritório de Relações Internacionais - ERI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Divisão de Convênios e Mobilidade</w:t>
      </w:r>
    </w:p>
    <w:p w:rsidR="00B748CD" w:rsidRDefault="00B748CD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EDITAL N° 001/2024 – ERI/</w:t>
      </w:r>
      <w:proofErr w:type="spellStart"/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t>Unespar</w:t>
      </w:r>
      <w:proofErr w:type="spellEnd"/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>Edital de Seleção de Participante Docente para o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Programa de Mobilidade Presencial </w:t>
      </w:r>
    </w:p>
    <w:p w:rsidR="00B748CD" w:rsidRDefault="00252D18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>
        <w:rPr>
          <w:rStyle w:val="normaltextrun"/>
          <w:rFonts w:ascii="Arial" w:eastAsia="Arial" w:hAnsi="Arial" w:cs="Arial"/>
          <w:b/>
          <w:bCs/>
        </w:rPr>
        <w:t xml:space="preserve">ERASMUS+ KA171 – </w:t>
      </w:r>
      <w:proofErr w:type="spellStart"/>
      <w:r>
        <w:rPr>
          <w:rStyle w:val="normaltextrun"/>
          <w:rFonts w:ascii="Arial" w:eastAsia="Arial" w:hAnsi="Arial" w:cs="Arial"/>
          <w:b/>
          <w:bCs/>
        </w:rPr>
        <w:t>U</w:t>
      </w:r>
      <w:r w:rsidR="00E65CD6">
        <w:rPr>
          <w:rStyle w:val="normaltextrun"/>
          <w:rFonts w:ascii="Arial" w:eastAsia="Arial" w:hAnsi="Arial" w:cs="Arial"/>
          <w:b/>
          <w:bCs/>
        </w:rPr>
        <w:t>sak</w:t>
      </w:r>
      <w:proofErr w:type="spellEnd"/>
      <w:r>
        <w:rPr>
          <w:rStyle w:val="normaltextrun"/>
          <w:rFonts w:ascii="Arial" w:eastAsia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  <w:b/>
          <w:bCs/>
        </w:rPr>
        <w:t>University</w:t>
      </w:r>
      <w:proofErr w:type="spellEnd"/>
      <w:r>
        <w:rPr>
          <w:rStyle w:val="normaltextrun"/>
          <w:rFonts w:ascii="Arial" w:eastAsia="Arial" w:hAnsi="Arial" w:cs="Arial"/>
          <w:b/>
          <w:bCs/>
        </w:rPr>
        <w:t xml:space="preserve"> 2024</w:t>
      </w:r>
    </w:p>
    <w:p w:rsidR="00B748CD" w:rsidRDefault="00B748CD">
      <w:pPr>
        <w:rPr>
          <w:rStyle w:val="normaltextrun"/>
          <w:rFonts w:ascii="Arial" w:eastAsia="Arial" w:hAnsi="Arial" w:cs="Arial"/>
          <w:b/>
          <w:bCs/>
        </w:rPr>
      </w:pPr>
    </w:p>
    <w:p w:rsidR="00B748CD" w:rsidRDefault="00252D18">
      <w:pPr>
        <w:pStyle w:val="paragraph"/>
        <w:spacing w:beforeAutospacing="0" w:after="0" w:afterAutospacing="0" w:line="360" w:lineRule="auto"/>
        <w:jc w:val="center"/>
        <w:rPr>
          <w:rStyle w:val="normaltextrun"/>
          <w:rFonts w:ascii="Arial" w:eastAsia="Arial" w:hAnsi="Arial" w:cs="Arial"/>
          <w:b/>
          <w:bCs/>
        </w:rPr>
      </w:pPr>
      <w:bookmarkStart w:id="1" w:name="_Hlk145670523"/>
      <w:r>
        <w:rPr>
          <w:rStyle w:val="normaltextrun"/>
          <w:rFonts w:ascii="Arial" w:eastAsia="Arial" w:hAnsi="Arial" w:cs="Arial"/>
          <w:b/>
          <w:bCs/>
        </w:rPr>
        <w:t>ANEXO II – PLANO DE TRABALHO DOCENTE</w:t>
      </w:r>
      <w:bookmarkEnd w:id="1"/>
    </w:p>
    <w:p w:rsidR="00B748CD" w:rsidRDefault="00B748CD">
      <w:pPr>
        <w:pStyle w:val="Corpo"/>
        <w:shd w:val="clear" w:color="auto" w:fill="FFFFFF" w:themeFill="background1"/>
        <w:rPr>
          <w:rFonts w:ascii="Arial" w:eastAsia="Times New Roman" w:hAnsi="Arial" w:cs="Arial"/>
          <w:sz w:val="22"/>
          <w:szCs w:val="22"/>
        </w:rPr>
      </w:pPr>
    </w:p>
    <w:tbl>
      <w:tblPr>
        <w:tblStyle w:val="Tabelacomgrade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B748CD">
        <w:tc>
          <w:tcPr>
            <w:tcW w:w="9350" w:type="dxa"/>
          </w:tcPr>
          <w:p w:rsidR="00B748CD" w:rsidRDefault="00252D18">
            <w:pPr>
              <w:pStyle w:val="Corpo"/>
              <w:widowControl w:val="0"/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ORIENTAÇÕES GERAIS PARA ELABORAÇÃO DO PLANO DE TRABALHO</w:t>
            </w:r>
          </w:p>
          <w:p w:rsidR="00B748CD" w:rsidRDefault="00B748CD">
            <w:pPr>
              <w:pStyle w:val="Corpo"/>
              <w:widowControl w:val="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748CD">
        <w:tc>
          <w:tcPr>
            <w:tcW w:w="9350" w:type="dxa"/>
          </w:tcPr>
          <w:p w:rsidR="00B748CD" w:rsidRDefault="00252D18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O Plano de Trabalho deve ser elaborado observando-se as indicações presentes no Edital 001/2024 ERI/</w:t>
            </w:r>
            <w:proofErr w:type="spellStart"/>
            <w:r>
              <w:rPr>
                <w:rFonts w:ascii="Arial" w:eastAsia="Times New Roman" w:hAnsi="Arial" w:cs="Arial"/>
              </w:rPr>
              <w:t>Unespar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  <w:p w:rsidR="00B748CD" w:rsidRDefault="00252D18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Preencha o Plano de Trabalho relatando exatamente o que pretende executar durante a mobilidade e acordo com o Edital supracitado, mesmo que tais atividades sofram alterações quando no país de destino.</w:t>
            </w:r>
          </w:p>
          <w:p w:rsidR="00B748CD" w:rsidRDefault="00252D18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No item </w:t>
            </w:r>
            <w:proofErr w:type="gramStart"/>
            <w:r>
              <w:rPr>
                <w:rFonts w:ascii="Arial" w:eastAsia="Calibri" w:hAnsi="Arial" w:cs="Arial"/>
              </w:rPr>
              <w:t>4</w:t>
            </w:r>
            <w:proofErr w:type="gramEnd"/>
            <w:r>
              <w:rPr>
                <w:rFonts w:ascii="Arial" w:eastAsia="Calibri" w:hAnsi="Arial" w:cs="Arial"/>
              </w:rPr>
              <w:t>, i</w:t>
            </w:r>
            <w:r>
              <w:rPr>
                <w:rFonts w:ascii="Arial" w:eastAsia="Calibri" w:hAnsi="Arial" w:cs="Arial"/>
                <w:lang w:val="pt-PT"/>
              </w:rPr>
              <w:t>ncluir a data prevista para início e término da mobilidade, ou seja, data em que iniciará e terminará o seu trabalho na instituição de destino. Incluir também a data de início e término da(s) atividade(s) descrita(s) neste Plano de Trabalho, caso possua tais informações.</w:t>
            </w:r>
          </w:p>
          <w:p w:rsidR="00B748CD" w:rsidRDefault="00252D18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Os campos que, porventura, não forem pertinentes, podem ser deixados em branco.</w:t>
            </w:r>
          </w:p>
        </w:tc>
      </w:tr>
    </w:tbl>
    <w:p w:rsidR="00B748CD" w:rsidRDefault="00252D18">
      <w:pPr>
        <w:pStyle w:val="Corp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* Este quadro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orientativo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deve ser excluído após preenchimento das informações. </w:t>
      </w:r>
    </w:p>
    <w:p w:rsidR="00B748CD" w:rsidRDefault="00B748CD">
      <w:pPr>
        <w:pStyle w:val="Corpo"/>
        <w:rPr>
          <w:rFonts w:ascii="Arial" w:hAnsi="Arial" w:cs="Arial"/>
          <w:sz w:val="22"/>
          <w:szCs w:val="22"/>
        </w:rPr>
      </w:pPr>
    </w:p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10050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77"/>
        <w:gridCol w:w="4873"/>
      </w:tblGrid>
      <w:tr w:rsidR="00B748CD">
        <w:trPr>
          <w:trHeight w:val="340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1. INFORMAÇÕES DO DOCENTE</w:t>
            </w:r>
          </w:p>
        </w:tc>
      </w:tr>
      <w:tr w:rsidR="00B748CD">
        <w:trPr>
          <w:trHeight w:val="540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Nome completo:</w:t>
            </w:r>
          </w:p>
          <w:p w:rsidR="00B748CD" w:rsidRDefault="00252D18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Nome social (opcional):</w:t>
            </w:r>
          </w:p>
        </w:tc>
      </w:tr>
      <w:tr w:rsidR="00B748CD">
        <w:trPr>
          <w:trHeight w:val="300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Times New Roman"/>
                <w:i/>
                <w:iCs/>
              </w:rPr>
              <w:t>Campus</w:t>
            </w:r>
            <w:r>
              <w:rPr>
                <w:rFonts w:ascii="Arial" w:eastAsia="Times New Roman" w:hAnsi="Arial" w:cs="Times New Roman"/>
                <w:shd w:val="clear" w:color="auto" w:fill="FFFFFF"/>
                <w:lang w:val="pt-PT"/>
              </w:rPr>
              <w:t xml:space="preserve"> de origem:</w:t>
            </w:r>
          </w:p>
        </w:tc>
      </w:tr>
      <w:tr w:rsidR="00B748CD">
        <w:trPr>
          <w:trHeight w:val="217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s-ES"/>
              </w:rPr>
              <w:t>Colegiado/Programa:</w:t>
            </w:r>
          </w:p>
        </w:tc>
      </w:tr>
      <w:tr w:rsidR="00B748CD">
        <w:trPr>
          <w:trHeight w:val="224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Curso(s) em que atua:</w:t>
            </w:r>
          </w:p>
        </w:tc>
      </w:tr>
      <w:tr w:rsidR="00B748CD">
        <w:trPr>
          <w:trHeight w:val="224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lastRenderedPageBreak/>
              <w:t>2. INFORMAÇÕES DA MOBILIDADE INTERNACIONAL</w:t>
            </w:r>
          </w:p>
        </w:tc>
      </w:tr>
      <w:tr w:rsidR="00B748CD">
        <w:trPr>
          <w:trHeight w:val="224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Instituição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de destino:</w:t>
            </w:r>
          </w:p>
        </w:tc>
      </w:tr>
      <w:tr w:rsidR="00B748CD">
        <w:trPr>
          <w:trHeight w:val="224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  <w:iCs/>
                <w:lang w:val="es-ES"/>
              </w:rPr>
            </w:pPr>
            <w:r>
              <w:rPr>
                <w:rFonts w:ascii="Arial" w:eastAsia="Times New Roman" w:hAnsi="Arial" w:cs="Arial"/>
                <w:i/>
                <w:iCs/>
                <w:lang w:val="es-ES"/>
              </w:rPr>
              <w:t>Campus:</w:t>
            </w:r>
          </w:p>
        </w:tc>
      </w:tr>
      <w:tr w:rsidR="00B748CD">
        <w:trPr>
          <w:trHeight w:val="224"/>
          <w:jc w:val="center"/>
        </w:trPr>
        <w:tc>
          <w:tcPr>
            <w:tcW w:w="517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Cidade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>:</w:t>
            </w:r>
          </w:p>
        </w:tc>
        <w:tc>
          <w:tcPr>
            <w:tcW w:w="4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País:</w:t>
            </w:r>
          </w:p>
        </w:tc>
      </w:tr>
      <w:tr w:rsidR="00B748CD">
        <w:trPr>
          <w:trHeight w:val="224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Curso(s):</w:t>
            </w:r>
          </w:p>
        </w:tc>
      </w:tr>
      <w:tr w:rsidR="00B748CD">
        <w:trPr>
          <w:trHeight w:val="224"/>
          <w:jc w:val="center"/>
        </w:trPr>
        <w:tc>
          <w:tcPr>
            <w:tcW w:w="10049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rPr>
                <w:rFonts w:ascii="Arial" w:eastAsia="Times New Roman" w:hAnsi="Arial" w:cs="Arial"/>
              </w:rPr>
            </w:pPr>
            <w:r>
              <w:rPr>
                <w:rFonts w:ascii="Arial" w:eastAsia="Arial Unicode MS" w:hAnsi="Arial" w:cs="Arial"/>
              </w:rPr>
              <w:t>Instituto/Centro/Faculdade/Programa/Outro:</w:t>
            </w:r>
          </w:p>
        </w:tc>
      </w:tr>
    </w:tbl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B748CD" w:rsidRDefault="00B748CD">
      <w:pPr>
        <w:pStyle w:val="Corpo"/>
        <w:rPr>
          <w:rFonts w:ascii="Arial" w:eastAsia="Times New Roman" w:hAnsi="Arial" w:cs="Arial"/>
          <w:sz w:val="22"/>
          <w:szCs w:val="22"/>
        </w:rPr>
      </w:pPr>
    </w:p>
    <w:p w:rsidR="00B748CD" w:rsidRDefault="00252D18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3. ATIVIDADES A SEREM DESENVOLVIDAS DURANTE A MOBILIDADE INTERNACIONAL</w:t>
      </w:r>
    </w:p>
    <w:p w:rsidR="00B748CD" w:rsidRDefault="00B748CD">
      <w:pPr>
        <w:pStyle w:val="Corpo"/>
        <w:rPr>
          <w:rFonts w:ascii="Arial" w:eastAsia="Times New Roman" w:hAnsi="Arial" w:cs="Arial"/>
          <w:sz w:val="22"/>
          <w:szCs w:val="22"/>
        </w:rPr>
      </w:pPr>
    </w:p>
    <w:p w:rsidR="00B748CD" w:rsidRDefault="00252D18">
      <w:pPr>
        <w:pStyle w:val="Corpo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Atividades de ensino a serem desenvolvidas (</w:t>
      </w:r>
      <w:r>
        <w:rPr>
          <w:rFonts w:ascii="Arial" w:eastAsia="Times New Roman" w:hAnsi="Arial" w:cs="Arial"/>
          <w:i/>
          <w:iCs/>
          <w:sz w:val="22"/>
          <w:szCs w:val="22"/>
          <w:shd w:val="clear" w:color="auto" w:fill="FFFFFF"/>
          <w:lang w:val="pt-PT"/>
        </w:rPr>
        <w:t>acrescentar linhas, se necess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shd w:val="clear" w:color="auto" w:fill="FFFFFF"/>
        </w:rPr>
        <w:t>ário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):</w:t>
      </w:r>
    </w:p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10211" w:type="dxa"/>
        <w:tblInd w:w="-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929"/>
        <w:gridCol w:w="4282"/>
      </w:tblGrid>
      <w:tr w:rsidR="00B748CD">
        <w:trPr>
          <w:trHeight w:val="706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8CD" w:rsidRDefault="00252D18">
            <w:pPr>
              <w:pStyle w:val="Corpo"/>
              <w:widowControl w:val="0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Atividades de ensino a serem desenvolvidas na Instituição Estrangeira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8CD" w:rsidRDefault="00252D18">
            <w:pPr>
              <w:pStyle w:val="Corpo"/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Curso</w:t>
            </w:r>
          </w:p>
        </w:tc>
      </w:tr>
      <w:tr w:rsidR="00B748CD">
        <w:trPr>
          <w:trHeight w:val="264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748CD">
        <w:trPr>
          <w:trHeight w:val="264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748CD">
        <w:trPr>
          <w:trHeight w:val="264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748CD">
        <w:trPr>
          <w:trHeight w:val="264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8CD" w:rsidRDefault="00B748CD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B748CD" w:rsidRDefault="00252D18">
      <w:pPr>
        <w:pStyle w:val="Corpo"/>
        <w:numPr>
          <w:ilvl w:val="1"/>
          <w:numId w:val="2"/>
        </w:numP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Atividades de Pesquisa:</w:t>
      </w:r>
    </w:p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B748CD" w:rsidRDefault="00252D18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3.3 Atividades de Extens</w:t>
      </w:r>
      <w:proofErr w:type="spell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ão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:</w:t>
      </w:r>
    </w:p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B748CD" w:rsidRDefault="00252D18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 xml:space="preserve">3.4 Outras atividades: </w:t>
      </w:r>
    </w:p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B748CD" w:rsidRDefault="00252D18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4. CRONOGRAMA DA MOBILIDADE INTERNACIONAL</w:t>
      </w:r>
    </w:p>
    <w:p w:rsidR="00B748CD" w:rsidRDefault="00B748CD">
      <w:pPr>
        <w:pStyle w:val="Corpo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NormalTable0"/>
        <w:tblW w:w="974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746"/>
      </w:tblGrid>
      <w:tr w:rsidR="00B748CD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Início previsto da Mobilidade (dia/mês/ano):</w:t>
            </w:r>
          </w:p>
        </w:tc>
      </w:tr>
      <w:tr w:rsidR="00B748CD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Término previsto da Mobilidade (dia/mês/ano):</w:t>
            </w:r>
          </w:p>
        </w:tc>
      </w:tr>
      <w:tr w:rsidR="00B748CD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748CD" w:rsidRDefault="00252D18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Times New Roman"/>
              </w:rPr>
              <w:t xml:space="preserve">Cronograma de atividades </w:t>
            </w:r>
            <w:r>
              <w:rPr>
                <w:rFonts w:ascii="Arial" w:eastAsia="Times New Roman" w:hAnsi="Arial" w:cs="Times New Roman"/>
                <w:shd w:val="clear" w:color="auto" w:fill="FFFFFF"/>
                <w:lang w:val="pt-PT"/>
              </w:rPr>
              <w:t>(</w:t>
            </w:r>
            <w:r>
              <w:rPr>
                <w:rFonts w:ascii="Arial" w:eastAsia="Times New Roman" w:hAnsi="Arial" w:cs="Times New Roman"/>
                <w:i/>
                <w:iCs/>
                <w:shd w:val="clear" w:color="auto" w:fill="FFFFFF"/>
                <w:lang w:val="pt-PT"/>
              </w:rPr>
              <w:t>acrescentar linhas, se necess</w:t>
            </w:r>
            <w:proofErr w:type="spellStart"/>
            <w:r>
              <w:rPr>
                <w:rFonts w:ascii="Arial" w:eastAsia="Times New Roman" w:hAnsi="Arial" w:cs="Times New Roman"/>
                <w:i/>
                <w:iCs/>
                <w:shd w:val="clear" w:color="auto" w:fill="FFFFFF"/>
              </w:rPr>
              <w:t>ário</w:t>
            </w:r>
            <w:proofErr w:type="spellEnd"/>
            <w:r>
              <w:rPr>
                <w:rFonts w:ascii="Arial" w:eastAsia="Times New Roman" w:hAnsi="Arial" w:cs="Times New Roman"/>
                <w:shd w:val="clear" w:color="auto" w:fill="FFFFFF"/>
              </w:rPr>
              <w:t>)</w:t>
            </w:r>
            <w:r>
              <w:rPr>
                <w:rFonts w:ascii="Arial" w:eastAsia="Arial Unicode MS" w:hAnsi="Arial" w:cs="Times New Roman"/>
              </w:rPr>
              <w:t>:</w:t>
            </w:r>
          </w:p>
        </w:tc>
      </w:tr>
    </w:tbl>
    <w:p w:rsidR="00B748CD" w:rsidRDefault="00B748CD">
      <w:pPr>
        <w:pStyle w:val="Corpo"/>
        <w:rPr>
          <w:rFonts w:ascii="Arial" w:hAnsi="Arial" w:cs="Arial"/>
          <w:sz w:val="22"/>
          <w:szCs w:val="22"/>
        </w:rPr>
      </w:pPr>
    </w:p>
    <w:p w:rsidR="00B748CD" w:rsidRDefault="00B748CD">
      <w:pPr>
        <w:pStyle w:val="Corpo"/>
        <w:rPr>
          <w:rFonts w:ascii="Arial" w:hAnsi="Arial" w:cs="Arial"/>
          <w:sz w:val="22"/>
          <w:szCs w:val="22"/>
        </w:rPr>
      </w:pPr>
    </w:p>
    <w:p w:rsidR="00B748CD" w:rsidRDefault="00252D18">
      <w:pPr>
        <w:pStyle w:val="Corpo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5</w:t>
      </w: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. DATA E ASSINATURAS</w:t>
      </w:r>
    </w:p>
    <w:p w:rsidR="00B748CD" w:rsidRDefault="00B748CD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</w:p>
    <w:p w:rsidR="00B748CD" w:rsidRDefault="00B748CD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B748CD" w:rsidRDefault="00252D18">
      <w:pPr>
        <w:widowControl w:val="0"/>
        <w:rPr>
          <w:rFonts w:ascii="Arial" w:hAnsi="Arial" w:cs="Arial"/>
          <w:lang w:val="pt-PT"/>
        </w:rPr>
      </w:pPr>
      <w:r>
        <w:rPr>
          <w:rFonts w:ascii="Arial" w:hAnsi="Arial" w:cs="Arial"/>
        </w:rPr>
        <w:lastRenderedPageBreak/>
        <w:t xml:space="preserve">Data (dia/mês/ano): </w:t>
      </w:r>
      <w:proofErr w:type="gramStart"/>
      <w:r>
        <w:rPr>
          <w:rFonts w:ascii="Arial" w:hAnsi="Arial" w:cs="Arial"/>
        </w:rPr>
        <w:t>.............</w:t>
      </w:r>
      <w:proofErr w:type="gramEnd"/>
      <w:r>
        <w:rPr>
          <w:rFonts w:ascii="Arial" w:hAnsi="Arial" w:cs="Arial"/>
        </w:rPr>
        <w:t>/............./.................</w:t>
      </w:r>
      <w:r>
        <w:rPr>
          <w:rFonts w:ascii="Arial" w:hAnsi="Arial" w:cs="Arial"/>
          <w:lang w:val="pt-PT"/>
        </w:rPr>
        <w:t xml:space="preserve">  </w:t>
      </w:r>
    </w:p>
    <w:p w:rsidR="00B748CD" w:rsidRDefault="00B748CD">
      <w:pPr>
        <w:widowControl w:val="0"/>
        <w:rPr>
          <w:rFonts w:ascii="Arial" w:hAnsi="Arial" w:cs="Arial"/>
          <w:lang w:val="pt-PT"/>
        </w:rPr>
      </w:pPr>
    </w:p>
    <w:p w:rsidR="00B748CD" w:rsidRDefault="00252D18">
      <w:pPr>
        <w:widowControl w:val="0"/>
        <w:rPr>
          <w:rFonts w:ascii="Arial" w:eastAsia="Times New Roman" w:hAnsi="Arial" w:cs="Arial"/>
          <w:color w:val="000000" w:themeColor="text1"/>
        </w:rPr>
      </w:pPr>
      <w:proofErr w:type="gramStart"/>
      <w:r>
        <w:rPr>
          <w:rFonts w:ascii="Arial" w:hAnsi="Arial" w:cs="Arial"/>
          <w:lang w:val="pt-PT"/>
        </w:rPr>
        <w:t>..........................................................................</w:t>
      </w:r>
      <w:proofErr w:type="gramEnd"/>
      <w:r>
        <w:rPr>
          <w:rFonts w:ascii="Arial" w:hAnsi="Arial" w:cs="Arial"/>
          <w:lang w:val="pt-PT"/>
        </w:rPr>
        <w:t xml:space="preserve">                </w:t>
      </w:r>
    </w:p>
    <w:p w:rsidR="00B748CD" w:rsidRDefault="00252D18">
      <w:pPr>
        <w:pStyle w:val="Corpo"/>
        <w:ind w:left="5460" w:hanging="5460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Assinatura do/a docente</w:t>
      </w:r>
      <w:r w:rsidR="005F0FB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proponente</w:t>
      </w:r>
    </w:p>
    <w:p w:rsidR="005F0FB6" w:rsidRDefault="005F0FB6">
      <w:pPr>
        <w:pStyle w:val="Corpo"/>
        <w:ind w:left="5460" w:hanging="5460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5F0FB6" w:rsidRDefault="005F0FB6" w:rsidP="005F0FB6">
      <w:pPr>
        <w:widowControl w:val="0"/>
        <w:rPr>
          <w:rFonts w:ascii="Arial" w:hAnsi="Arial" w:cs="Arial"/>
          <w:lang w:val="pt-PT"/>
        </w:rPr>
      </w:pPr>
    </w:p>
    <w:p w:rsidR="005F0FB6" w:rsidRDefault="005F0FB6" w:rsidP="005F0FB6">
      <w:pPr>
        <w:widowControl w:val="0"/>
        <w:rPr>
          <w:rFonts w:ascii="Arial" w:eastAsia="Times New Roman" w:hAnsi="Arial" w:cs="Arial"/>
          <w:color w:val="000000" w:themeColor="text1"/>
        </w:rPr>
      </w:pPr>
      <w:proofErr w:type="gramStart"/>
      <w:r>
        <w:rPr>
          <w:rFonts w:ascii="Arial" w:hAnsi="Arial" w:cs="Arial"/>
          <w:lang w:val="pt-PT"/>
        </w:rPr>
        <w:t>..........................................................................</w:t>
      </w:r>
      <w:proofErr w:type="gramEnd"/>
      <w:r>
        <w:rPr>
          <w:rFonts w:ascii="Arial" w:hAnsi="Arial" w:cs="Arial"/>
          <w:lang w:val="pt-PT"/>
        </w:rPr>
        <w:t xml:space="preserve">                </w:t>
      </w:r>
    </w:p>
    <w:p w:rsidR="005F0FB6" w:rsidRDefault="005F0FB6" w:rsidP="005F0FB6">
      <w:pPr>
        <w:pStyle w:val="Corpo"/>
        <w:ind w:left="5460" w:hanging="5460"/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Assinatura do/a docente</w:t>
      </w:r>
      <w:r w:rsidRPr="005F0FB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supervisor/a da universidade de destino</w:t>
      </w:r>
    </w:p>
    <w:sectPr w:rsidR="005F0F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20"/>
      <w:formProt w:val="0"/>
      <w:docGrid w:linePitch="360" w:charSpace="819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01000000" w15:done="1"/>
  <w15:commentEx w15:paraId="02000000" w15:done="1"/>
  <w15:commentEx w15:paraId="03000000" w15:done="1"/>
  <w15:commentEx w15:paraId="04000000" w15:done="1"/>
  <w15:commentEx w15:paraId="05000000" w15:done="1"/>
  <w15:commentEx w15:paraId="06000000" w15:done="1"/>
  <w15:commentEx w15:paraId="07000000" w15:done="1"/>
  <w15:commentEx w15:paraId="08000000" w15:done="1"/>
  <w15:commentEx w15:paraId="09000000" w15:done="1"/>
  <w15:commentEx w15:paraId="0a000000" w15:done="1"/>
  <w15:commentEx w15:paraId="0b000000" w15:done="1"/>
  <w15:commentEx w15:paraId="0c000000" w15:done="1"/>
  <w15:commentEx w15:paraId="0d000000" w15:done="1"/>
  <w15:commentEx w15:paraId="0e000000" w15:done="1"/>
  <w15:commentEx w15:paraId="0f000000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82" w:rsidRDefault="00536482">
      <w:pPr>
        <w:spacing w:after="0" w:line="240" w:lineRule="auto"/>
      </w:pPr>
      <w:r>
        <w:separator/>
      </w:r>
    </w:p>
  </w:endnote>
  <w:endnote w:type="continuationSeparator" w:id="0">
    <w:p w:rsidR="00536482" w:rsidRDefault="0053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CD" w:rsidRDefault="00B748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748CD">
      <w:trPr>
        <w:trHeight w:val="300"/>
      </w:trPr>
      <w:tc>
        <w:tcPr>
          <w:tcW w:w="3120" w:type="dxa"/>
        </w:tcPr>
        <w:p w:rsidR="00B748CD" w:rsidRDefault="00B748CD">
          <w:pPr>
            <w:pStyle w:val="Cabealho"/>
            <w:widowControl w:val="0"/>
            <w:ind w:left="-115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jc w:val="center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ind w:right="-115"/>
            <w:jc w:val="right"/>
          </w:pPr>
        </w:p>
      </w:tc>
    </w:tr>
  </w:tbl>
  <w:sdt>
    <w:sdtPr>
      <w:rPr>
        <w:rFonts w:ascii="Helvetica" w:eastAsia="Arial Unicode MS" w:hAnsi="Helvetica" w:cs="Arial Unicode MS"/>
        <w:color w:val="000000"/>
        <w:sz w:val="24"/>
        <w:szCs w:val="24"/>
        <w:lang w:val="pt-PT" w:eastAsia="pt-BR"/>
      </w:rPr>
      <w:id w:val="1158484392"/>
      <w:docPartObj>
        <w:docPartGallery w:val="Page Numbers (Bottom of Page)"/>
        <w:docPartUnique/>
      </w:docPartObj>
    </w:sdtPr>
    <w:sdtEndPr/>
    <w:sdtContent>
      <w:p w:rsidR="00B748CD" w:rsidRDefault="00252D18">
        <w:pPr>
          <w:pStyle w:val="Rodap"/>
          <w:jc w:val="right"/>
        </w:pPr>
        <w:r>
          <w:rPr>
            <w:rFonts w:ascii="Arial" w:hAnsi="Arial" w:cs="Courier New"/>
            <w:sz w:val="16"/>
            <w:szCs w:val="16"/>
          </w:rPr>
          <w:tab/>
          <w:t>Universidade Estadual do Paraná | Escritório de Relações Internacionais</w:t>
        </w:r>
        <w:r>
          <w:rPr>
            <w:rFonts w:ascii="Arial" w:hAnsi="Arial" w:cs="Courier New"/>
            <w:sz w:val="16"/>
            <w:szCs w:val="16"/>
          </w:rP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802A3">
          <w:rPr>
            <w:noProof/>
          </w:rPr>
          <w:t>6</w:t>
        </w:r>
        <w:r>
          <w:fldChar w:fldCharType="end"/>
        </w:r>
      </w:p>
      <w:p w:rsidR="00B748CD" w:rsidRDefault="00252D18">
        <w:pPr>
          <w:pStyle w:val="CabealhoeRodapA"/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240"/>
          </w:tabs>
          <w:jc w:val="center"/>
          <w:rPr>
            <w:rFonts w:ascii="Arial" w:hAnsi="Arial" w:cs="Courier New"/>
            <w:sz w:val="16"/>
            <w:szCs w:val="16"/>
            <w:lang w:val="pt-BR"/>
          </w:rPr>
        </w:pPr>
        <w:r>
          <w:rPr>
            <w:rFonts w:ascii="Arial" w:hAnsi="Arial" w:cs="Arial"/>
            <w:sz w:val="16"/>
            <w:szCs w:val="16"/>
          </w:rPr>
          <w:t>www.eri.unespar.edu.br</w:t>
        </w:r>
        <w:r>
          <w:rPr>
            <w:rFonts w:ascii="Arial" w:hAnsi="Arial" w:cs="Arial"/>
            <w:sz w:val="16"/>
            <w:szCs w:val="16"/>
            <w:lang w:val="pt-BR"/>
          </w:rPr>
          <w:t xml:space="preserve"> | eri</w:t>
        </w:r>
        <w:r>
          <w:rPr>
            <w:rFonts w:ascii="Arial" w:hAnsi="Arial" w:cs="Courier New"/>
            <w:sz w:val="16"/>
            <w:szCs w:val="16"/>
            <w:lang w:val="pt-BR"/>
          </w:rPr>
          <w:t>@unespar.edu.br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748CD">
      <w:trPr>
        <w:trHeight w:val="300"/>
      </w:trPr>
      <w:tc>
        <w:tcPr>
          <w:tcW w:w="3120" w:type="dxa"/>
        </w:tcPr>
        <w:p w:rsidR="00B748CD" w:rsidRDefault="00B748CD">
          <w:pPr>
            <w:pStyle w:val="Cabealho"/>
            <w:widowControl w:val="0"/>
            <w:ind w:left="-115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jc w:val="center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ind w:right="-115"/>
            <w:jc w:val="right"/>
          </w:pPr>
        </w:p>
      </w:tc>
    </w:tr>
  </w:tbl>
  <w:sdt>
    <w:sdtPr>
      <w:rPr>
        <w:rFonts w:ascii="Helvetica" w:eastAsia="Arial Unicode MS" w:hAnsi="Helvetica" w:cs="Arial Unicode MS"/>
        <w:color w:val="000000"/>
        <w:sz w:val="24"/>
        <w:szCs w:val="24"/>
        <w:lang w:val="pt-PT" w:eastAsia="pt-BR"/>
      </w:rPr>
      <w:id w:val="1316033254"/>
      <w:docPartObj>
        <w:docPartGallery w:val="Page Numbers (Bottom of Page)"/>
        <w:docPartUnique/>
      </w:docPartObj>
    </w:sdtPr>
    <w:sdtEndPr/>
    <w:sdtContent>
      <w:p w:rsidR="00B748CD" w:rsidRDefault="00252D18">
        <w:pPr>
          <w:pStyle w:val="Rodap"/>
          <w:jc w:val="right"/>
        </w:pPr>
        <w:r>
          <w:rPr>
            <w:rFonts w:ascii="Arial" w:hAnsi="Arial" w:cs="Courier New"/>
            <w:sz w:val="16"/>
            <w:szCs w:val="16"/>
          </w:rPr>
          <w:tab/>
          <w:t>Universidade Estadual do Paraná | Escritório de Relações Internacionais</w:t>
        </w:r>
        <w:r>
          <w:rPr>
            <w:rFonts w:ascii="Arial" w:hAnsi="Arial" w:cs="Courier New"/>
            <w:sz w:val="16"/>
            <w:szCs w:val="16"/>
          </w:rP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  <w:p w:rsidR="00B748CD" w:rsidRDefault="00252D18">
        <w:pPr>
          <w:pStyle w:val="CabealhoeRodapA"/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240"/>
          </w:tabs>
          <w:jc w:val="center"/>
          <w:rPr>
            <w:rFonts w:ascii="Arial" w:hAnsi="Arial" w:cs="Courier New"/>
            <w:sz w:val="16"/>
            <w:szCs w:val="16"/>
            <w:lang w:val="pt-BR"/>
          </w:rPr>
        </w:pPr>
        <w:r>
          <w:rPr>
            <w:rFonts w:ascii="Arial" w:hAnsi="Arial" w:cs="Arial"/>
            <w:sz w:val="16"/>
            <w:szCs w:val="16"/>
          </w:rPr>
          <w:t>www.eri.unespar.edu.br</w:t>
        </w:r>
        <w:r>
          <w:rPr>
            <w:rFonts w:ascii="Arial" w:hAnsi="Arial" w:cs="Arial"/>
            <w:sz w:val="16"/>
            <w:szCs w:val="16"/>
            <w:lang w:val="pt-BR"/>
          </w:rPr>
          <w:t xml:space="preserve"> | eri</w:t>
        </w:r>
        <w:r>
          <w:rPr>
            <w:rFonts w:ascii="Arial" w:hAnsi="Arial" w:cs="Courier New"/>
            <w:sz w:val="16"/>
            <w:szCs w:val="16"/>
            <w:lang w:val="pt-BR"/>
          </w:rPr>
          <w:t>@unespar.edu.br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82" w:rsidRDefault="00536482">
      <w:pPr>
        <w:spacing w:after="0" w:line="240" w:lineRule="auto"/>
      </w:pPr>
      <w:r>
        <w:separator/>
      </w:r>
    </w:p>
  </w:footnote>
  <w:footnote w:type="continuationSeparator" w:id="0">
    <w:p w:rsidR="00536482" w:rsidRDefault="0053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CD" w:rsidRDefault="00B748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748CD">
      <w:trPr>
        <w:trHeight w:val="300"/>
      </w:trPr>
      <w:tc>
        <w:tcPr>
          <w:tcW w:w="3120" w:type="dxa"/>
        </w:tcPr>
        <w:p w:rsidR="00B748CD" w:rsidRDefault="00B748CD">
          <w:pPr>
            <w:pStyle w:val="Cabealho"/>
            <w:widowControl w:val="0"/>
            <w:ind w:left="-115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jc w:val="center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ind w:right="-115"/>
            <w:jc w:val="right"/>
          </w:pPr>
        </w:p>
      </w:tc>
    </w:tr>
  </w:tbl>
  <w:p w:rsidR="00B748CD" w:rsidRDefault="00252D18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-514350</wp:posOffset>
          </wp:positionV>
          <wp:extent cx="1137920" cy="1097280"/>
          <wp:effectExtent l="0" t="0" r="0" b="0"/>
          <wp:wrapNone/>
          <wp:docPr id="1" name="officeArt object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-429260</wp:posOffset>
          </wp:positionV>
          <wp:extent cx="1376680" cy="972820"/>
          <wp:effectExtent l="0" t="0" r="0" b="0"/>
          <wp:wrapNone/>
          <wp:docPr id="2" name="Figura2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Desenho de um círcul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48CD" w:rsidRDefault="00B748CD">
    <w:pPr>
      <w:pStyle w:val="Cabealho"/>
    </w:pPr>
  </w:p>
  <w:p w:rsidR="00B748CD" w:rsidRDefault="00B748CD">
    <w:pPr>
      <w:pStyle w:val="Cabealho"/>
    </w:pPr>
  </w:p>
  <w:p w:rsidR="00B748CD" w:rsidRDefault="00B748C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748CD">
      <w:trPr>
        <w:trHeight w:val="300"/>
      </w:trPr>
      <w:tc>
        <w:tcPr>
          <w:tcW w:w="3120" w:type="dxa"/>
        </w:tcPr>
        <w:p w:rsidR="00B748CD" w:rsidRDefault="00B748CD">
          <w:pPr>
            <w:pStyle w:val="Cabealho"/>
            <w:widowControl w:val="0"/>
            <w:ind w:left="-115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jc w:val="center"/>
          </w:pPr>
        </w:p>
      </w:tc>
      <w:tc>
        <w:tcPr>
          <w:tcW w:w="3120" w:type="dxa"/>
        </w:tcPr>
        <w:p w:rsidR="00B748CD" w:rsidRDefault="00B748CD">
          <w:pPr>
            <w:pStyle w:val="Cabealho"/>
            <w:widowControl w:val="0"/>
            <w:ind w:right="-115"/>
            <w:jc w:val="right"/>
          </w:pPr>
        </w:p>
      </w:tc>
    </w:tr>
  </w:tbl>
  <w:p w:rsidR="00B748CD" w:rsidRDefault="00252D18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-514350</wp:posOffset>
          </wp:positionV>
          <wp:extent cx="1137920" cy="1097280"/>
          <wp:effectExtent l="0" t="0" r="0" b="0"/>
          <wp:wrapNone/>
          <wp:docPr id="3" name="officeArt object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-429260</wp:posOffset>
          </wp:positionV>
          <wp:extent cx="1376680" cy="972820"/>
          <wp:effectExtent l="0" t="0" r="0" b="0"/>
          <wp:wrapNone/>
          <wp:docPr id="4" name="Figura2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Desenho de um círcul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48CD" w:rsidRDefault="00B748CD">
    <w:pPr>
      <w:pStyle w:val="Cabealho"/>
    </w:pPr>
  </w:p>
  <w:p w:rsidR="00B748CD" w:rsidRDefault="00B748CD">
    <w:pPr>
      <w:pStyle w:val="Cabealho"/>
    </w:pPr>
  </w:p>
  <w:p w:rsidR="00B748CD" w:rsidRDefault="00B748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178F0"/>
    <w:multiLevelType w:val="multilevel"/>
    <w:tmpl w:val="CF58E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5E2828"/>
    <w:multiLevelType w:val="multilevel"/>
    <w:tmpl w:val="A0F8B6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72B4E35"/>
    <w:multiLevelType w:val="multilevel"/>
    <w:tmpl w:val="00AE91A0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eastAsia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eastAsia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eastAsia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eastAsia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eastAsia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CD"/>
    <w:rsid w:val="00082CD0"/>
    <w:rsid w:val="00252D18"/>
    <w:rsid w:val="003802A3"/>
    <w:rsid w:val="00451336"/>
    <w:rsid w:val="004F403F"/>
    <w:rsid w:val="00536482"/>
    <w:rsid w:val="005F0FB6"/>
    <w:rsid w:val="006A723A"/>
    <w:rsid w:val="008C5416"/>
    <w:rsid w:val="00A37BBC"/>
    <w:rsid w:val="00B748CD"/>
    <w:rsid w:val="00E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D92A68"/>
    <w:pPr>
      <w:widowControl w:val="0"/>
      <w:spacing w:after="0" w:line="240" w:lineRule="auto"/>
      <w:ind w:left="646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qFormat/>
    <w:rsid w:val="00193BE1"/>
  </w:style>
  <w:style w:type="character" w:customStyle="1" w:styleId="eop">
    <w:name w:val="eop"/>
    <w:basedOn w:val="Fontepargpadro"/>
    <w:qFormat/>
    <w:rsid w:val="00193BE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B6FAA"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AB6FAA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C635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C635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C635B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qFormat/>
    <w:rsid w:val="007D1D9C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5BB7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F13F4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F13F4"/>
    <w:rPr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E2EAD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qFormat/>
    <w:rsid w:val="00D92A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F0424"/>
    <w:rPr>
      <w:color w:val="605E5C"/>
      <w:shd w:val="clear" w:color="auto" w:fill="E1DFDD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F630FC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y2iqfc">
    <w:name w:val="y2iqfc"/>
    <w:basedOn w:val="Fontepargpadro"/>
    <w:qFormat/>
    <w:rsid w:val="00F630FC"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0E2E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193B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C635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C635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D3D13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eviso">
    <w:name w:val="Revision"/>
    <w:uiPriority w:val="99"/>
    <w:semiHidden/>
    <w:qFormat/>
    <w:rsid w:val="00E41719"/>
    <w:rPr>
      <w:lang w:val="pt-BR"/>
    </w:rPr>
  </w:style>
  <w:style w:type="paragraph" w:customStyle="1" w:styleId="Corpo">
    <w:name w:val="Corpo"/>
    <w:qFormat/>
    <w:rsid w:val="009E45B4"/>
    <w:rPr>
      <w:rFonts w:ascii="Times New Roman" w:eastAsia="Arial Unicode MS" w:hAnsi="Times New Roman" w:cs="Arial Unicode MS"/>
      <w:color w:val="000000"/>
      <w:sz w:val="24"/>
      <w:szCs w:val="24"/>
      <w:u w:color="000000"/>
      <w:lang w:val="pt-BR" w:eastAsia="pt-BR"/>
    </w:rPr>
  </w:style>
  <w:style w:type="paragraph" w:customStyle="1" w:styleId="CabealhoeRodapA">
    <w:name w:val="Cabeçalho e Rodapé A"/>
    <w:qFormat/>
    <w:rsid w:val="006E442F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F63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9E45B4"/>
    <w:rPr>
      <w:sz w:val="20"/>
      <w:szCs w:val="20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D92A68"/>
    <w:pPr>
      <w:widowControl w:val="0"/>
      <w:spacing w:after="0" w:line="240" w:lineRule="auto"/>
      <w:ind w:left="646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qFormat/>
    <w:rsid w:val="00193BE1"/>
  </w:style>
  <w:style w:type="character" w:customStyle="1" w:styleId="eop">
    <w:name w:val="eop"/>
    <w:basedOn w:val="Fontepargpadro"/>
    <w:qFormat/>
    <w:rsid w:val="00193BE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B6FAA"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AB6FAA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C635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C635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C635B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qFormat/>
    <w:rsid w:val="007D1D9C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5BB7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F13F4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F13F4"/>
    <w:rPr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E2EAD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qFormat/>
    <w:rsid w:val="00D92A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F0424"/>
    <w:rPr>
      <w:color w:val="605E5C"/>
      <w:shd w:val="clear" w:color="auto" w:fill="E1DFDD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F630FC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y2iqfc">
    <w:name w:val="y2iqfc"/>
    <w:basedOn w:val="Fontepargpadro"/>
    <w:qFormat/>
    <w:rsid w:val="00F630FC"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0E2E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193B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C635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C635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D3D13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paragraph" w:styleId="Reviso">
    <w:name w:val="Revision"/>
    <w:uiPriority w:val="99"/>
    <w:semiHidden/>
    <w:qFormat/>
    <w:rsid w:val="00E41719"/>
    <w:rPr>
      <w:lang w:val="pt-BR"/>
    </w:rPr>
  </w:style>
  <w:style w:type="paragraph" w:customStyle="1" w:styleId="Corpo">
    <w:name w:val="Corpo"/>
    <w:qFormat/>
    <w:rsid w:val="009E45B4"/>
    <w:rPr>
      <w:rFonts w:ascii="Times New Roman" w:eastAsia="Arial Unicode MS" w:hAnsi="Times New Roman" w:cs="Arial Unicode MS"/>
      <w:color w:val="000000"/>
      <w:sz w:val="24"/>
      <w:szCs w:val="24"/>
      <w:u w:color="000000"/>
      <w:lang w:val="pt-BR" w:eastAsia="pt-BR"/>
    </w:rPr>
  </w:style>
  <w:style w:type="paragraph" w:customStyle="1" w:styleId="CabealhoeRodapA">
    <w:name w:val="Cabeçalho e Rodapé A"/>
    <w:qFormat/>
    <w:rsid w:val="006E442F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F63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9E45B4"/>
    <w:rPr>
      <w:sz w:val="20"/>
      <w:szCs w:val="20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7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E5C1-5526-48EA-8C43-31890EAF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6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66</cp:revision>
  <cp:lastPrinted>2024-04-29T20:12:00Z</cp:lastPrinted>
  <dcterms:created xsi:type="dcterms:W3CDTF">2024-04-17T13:23:00Z</dcterms:created>
  <dcterms:modified xsi:type="dcterms:W3CDTF">2024-04-29T20:34:00Z</dcterms:modified>
  <dc:language>pt-BR</dc:language>
</cp:coreProperties>
</file>