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DD" w:rsidRDefault="00091ADD" w:rsidP="00091AD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PARANÁ FALA IDIOMAS/ESPANHOL</w:t>
      </w:r>
    </w:p>
    <w:p w:rsidR="00091ADD" w:rsidRPr="004D77B5" w:rsidRDefault="00091ADD" w:rsidP="00091ADD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D77B5">
        <w:rPr>
          <w:rFonts w:ascii="Arial" w:eastAsia="Arial" w:hAnsi="Arial" w:cs="Arial"/>
          <w:b/>
          <w:sz w:val="24"/>
          <w:szCs w:val="24"/>
        </w:rPr>
        <w:t>EDITAL Nº 01/2022</w:t>
      </w:r>
    </w:p>
    <w:p w:rsidR="00091ADD" w:rsidRDefault="00091ADD" w:rsidP="00091AD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Profissional Graduado</w:t>
      </w:r>
    </w:p>
    <w:p w:rsidR="00091ADD" w:rsidRDefault="00091ADD" w:rsidP="00091ADD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  <w:bookmarkEnd w:id="0"/>
      <w:r>
        <w:rPr>
          <w:rFonts w:ascii="Arial" w:eastAsia="Arial" w:hAnsi="Arial" w:cs="Arial"/>
          <w:sz w:val="24"/>
          <w:szCs w:val="24"/>
        </w:rPr>
        <w:t>(preenchido pelo candidato)</w:t>
      </w:r>
    </w:p>
    <w:tbl>
      <w:tblPr>
        <w:tblW w:w="10457" w:type="dxa"/>
        <w:tblInd w:w="-864" w:type="dxa"/>
        <w:tblLayout w:type="fixed"/>
        <w:tblLook w:val="0000" w:firstRow="0" w:lastRow="0" w:firstColumn="0" w:lastColumn="0" w:noHBand="0" w:noVBand="0"/>
      </w:tblPr>
      <w:tblGrid>
        <w:gridCol w:w="4112"/>
        <w:gridCol w:w="1417"/>
        <w:gridCol w:w="1458"/>
        <w:gridCol w:w="1519"/>
        <w:gridCol w:w="1951"/>
      </w:tblGrid>
      <w:tr w:rsidR="00091ADD" w:rsidTr="000162B2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FORMAÇÃO ACADÊMICA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do Coordenador do programa</w:t>
            </w: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Graduação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Especialização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Mestrado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Doutorado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SUBTOTAL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(máx. 400 pontos - apenas maior titulação)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de língua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espanhola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 Ensino Superior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de língua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espanhola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 Ensino Básico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de língua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espanhola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em Centros/Instituto de Idiomas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PIBID, Residência Pedagógica ou outros programas de ensino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SUBTOTAL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(máx. 300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SUBTOTAL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(máx. 10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pontos) 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 (ano)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</w:t>
            </w:r>
            <w:r>
              <w:rPr>
                <w:rFonts w:ascii="Arial" w:eastAsia="Arial" w:hAnsi="Arial" w:cs="Arial"/>
                <w:sz w:val="19"/>
                <w:szCs w:val="19"/>
              </w:rPr>
              <w:t>semana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de permanência para qualquer finalidade em outro país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 (máx. 160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  <w:highlight w:val="cyan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lastRenderedPageBreak/>
              <w:t xml:space="preserve">5.  PROFICIÊNCIA EM LÍNGUA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ESPANHOLA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Exame internacional em </w:t>
            </w:r>
            <w:proofErr w:type="gram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nível  B</w:t>
            </w:r>
            <w:proofErr w:type="gram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SUBTOTAL (máx. </w:t>
            </w: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091ADD" w:rsidTr="000162B2">
        <w:trPr>
          <w:trHeight w:val="421"/>
        </w:trPr>
        <w:tc>
          <w:tcPr>
            <w:tcW w:w="69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 avaliação final do candidato, o total desta ficha será dividido por 10 (dez), passando a valer como nota máxima de 100.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 (máx. 1000 pontos)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DD" w:rsidRDefault="00091ADD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:rsidR="00FF107F" w:rsidRDefault="00FF107F"/>
    <w:sectPr w:rsidR="00FF1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DD"/>
    <w:rsid w:val="00091ADD"/>
    <w:rsid w:val="00EB7D3A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DEBC7-E09C-455E-B40A-B3890AE7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DD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2022-11-14T12:23:00Z</dcterms:created>
  <dcterms:modified xsi:type="dcterms:W3CDTF">2022-11-14T12:25:00Z</dcterms:modified>
</cp:coreProperties>
</file>